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28"/>
          <w:szCs w:val="28"/>
        </w:rPr>
      </w:pPr>
      <w:r>
        <w:rPr>
          <w:rFonts w:hint="eastAsia" w:ascii="华文中宋" w:hAnsi="华文中宋" w:eastAsia="华文中宋"/>
          <w:sz w:val="28"/>
          <w:szCs w:val="28"/>
        </w:rPr>
        <w:t>《县以上党和国家机关</w:t>
      </w:r>
    </w:p>
    <w:p>
      <w:pPr>
        <w:jc w:val="center"/>
        <w:rPr>
          <w:rFonts w:hint="eastAsia" w:ascii="华文中宋" w:hAnsi="华文中宋" w:eastAsia="华文中宋"/>
          <w:sz w:val="28"/>
          <w:szCs w:val="28"/>
        </w:rPr>
      </w:pPr>
      <w:r>
        <w:rPr>
          <w:rFonts w:hint="eastAsia" w:ascii="华文中宋" w:hAnsi="华文中宋" w:eastAsia="华文中宋"/>
          <w:sz w:val="28"/>
          <w:szCs w:val="28"/>
        </w:rPr>
        <w:t>党员领导干部民主生活会若干规定》</w:t>
      </w:r>
    </w:p>
    <w:p>
      <w:pPr>
        <w:jc w:val="center"/>
        <w:rPr>
          <w:rFonts w:ascii="华文中宋" w:hAnsi="华文中宋" w:eastAsia="华文中宋"/>
          <w:sz w:val="28"/>
          <w:szCs w:val="28"/>
        </w:rPr>
      </w:pPr>
    </w:p>
    <w:p>
      <w:pPr>
        <w:widowControl/>
        <w:spacing w:after="150" w:line="480" w:lineRule="auto"/>
        <w:jc w:val="left"/>
        <w:rPr>
          <w:rFonts w:cs="宋体" w:asciiTheme="minorEastAsia" w:hAnsiTheme="minorEastAsia"/>
          <w:color w:val="000000"/>
          <w:kern w:val="0"/>
          <w:sz w:val="28"/>
          <w:szCs w:val="28"/>
        </w:rPr>
      </w:pPr>
      <w:r>
        <w:rPr>
          <w:rFonts w:hint="eastAsia" w:ascii="微软雅黑" w:hAnsi="微软雅黑" w:eastAsia="微软雅黑" w:cs="宋体"/>
          <w:color w:val="000000"/>
          <w:kern w:val="0"/>
          <w:sz w:val="28"/>
          <w:szCs w:val="28"/>
        </w:rPr>
        <w:t>　　</w:t>
      </w:r>
      <w:r>
        <w:rPr>
          <w:rFonts w:hint="eastAsia" w:cs="宋体" w:asciiTheme="minorEastAsia" w:hAnsiTheme="minorEastAsia"/>
          <w:color w:val="000000"/>
          <w:kern w:val="0"/>
          <w:sz w:val="28"/>
          <w:szCs w:val="28"/>
        </w:rPr>
        <w:t>近日，中共中央印发了《县以上党和国家机关党员领导干部民主生活会若干规定》（以下简称《若干规定》），并发出通知，要求各地区各部门认真遵照执行。</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通知指出，民主生活会是党内政治生活的重要内容，是发扬党内民主、加强党内监督、依靠领导班子自身力量解决矛盾和问题的重要方式。坚持和完善民主生活会制度，是保证党的团结统一、保持党的先进性和纯洁性的一大法宝。修订和实施《若干规定》，对坚持和完善民主生活会制度，加强和规范党内政治生活，引导党员领导干部牢固树立政治意识、大局意识、核心意识、看齐意识，严肃认真开展批评和自我批评，做到忠诚干净担当，具有十分重要的意义。</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通知强调，各级党委（党组）要认真贯彻落实党的十八届六中全会精神，从全面从严治党、严肃党内政治生活的高度，充分认识坚持和完善民主生活会制度的重要性紧迫性，切实抓好《若干规定》的学习贯彻。要认真组织开展学习培训，使各级领导班子和党员领导干部深刻理解《若干规定》基本精神和要求，进一步增强开好民主生活会的思想自觉和行动自觉。各级党员领导干部要严格执行民主生活会制度，用好批评和自我批评的锐利武器，不断增强发现和解决自身问题的能力。上级党组织应当通过派出督导组、派人列席等方式，对下级单位召开的民主生活会进行督促检查和指导。对问题突出的领导班子，上级党组织主要负责人应当亲自过问，派出得力的负责人列席民主生活会，严肃指出问题、深入分析原因、切实帮助解决。中央组织部要会同中央纪委机关等单位加强督促指导，适时对《若干规定》实施情况进行专项检查，确保各项要求落到实处。</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通知要求，各地区各部门在执行《若干规定》中的重要情况和建议，要及时报告党中央。</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《县以上党和国家机关党员领导干部民主生活会若干规定》全文如下。</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第一条  为了落实全面从严治党要求，坚持和完善县以上党和国家机关党员领导干部民主生活会制度，根据《中国共产党章程》和《关于新形势下党内政治生活的若干准则》、《中国共产党党内监督条例》等有关党内法规，制定本规定。</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第二条  本规定所称县以上党和国家机关党员领导干部，是指县以上党的各级委员会、纪律检查委员会的常务委员会委员，工作委员会委员，党组（党委）成员，以及县以上党和国家机关各部门（含人民团体）的党员领导干部。</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经济组织、文化组织、社会组织和其他组织的党组（党委）成员，执行本规定。</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第三条  民主生活会是党内政治生活的重要内容，是发扬党内民主、加强党内监督、依靠领导班子自身力量解决矛盾和问题的重要方式。坚持和完善民主生活会制度，对于新形势下加强和规范党内政治生活，增强党自我净化、自我完善、自我革新、自我提高能力，实现党的正确领导，维护党的团结和集中统一，引导党员领导干部牢固树立政治意识、大局意识、核心意识、看齐意识，自觉践行“三严三实”要求，始终做到忠诚干净担当，具有重要作用。</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党员领导干部还应当以普通党员身份参加所在党支部（党小组）组织生活会，过好双重组织生活。</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第四条  民主生活会应当遵循“团结——批评——团结”的方针，贯彻整风精神，充分发扬民主，开展积极健康的思想斗争，增强党内政治生活的政治性、时代性、原则性、战斗性。参加民主生活会的党员领导干部应当严肃认真开展批评和自我批评，坚持实事求是，讲党性不讲私情、讲真理不讲面子，按照“照镜子、正衣冠、洗洗澡、治治病”的要求，严肃认真提意见，满腔热情帮同志，达到统一思想、增进团结、互相监督、共同提高的目的。</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第五条  民主生活会应当确定主题，一般由上级党组织统一确定，或者由领导班子根据自身建设实际确定，并报上级党组织同意。</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第六条  民主生活会应当围绕主题，就以下基本内容进行对照检查，开展批评和自我批评：</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（一）遵守党章，坚定理想信念，贯彻党的理论路线方针政策和决议，执行党的政治纪律和政治规矩，维护党中央权威的情况。</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（二）加强领导班子自身建设，实行民主集中制，维护领导班子团结，严格党的组织生活制度，坚持正确用人导向，开展批评和自我批评的情况。</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（三）正确行使权力，履职尽责、积极作为，坚持科学决策、民主决策、依法决策，反对特权、秉公用权的情况。</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（四）带头践行社会主义核心价值观，艰苦奋斗，清正廉洁，遵纪守法，注重家庭、家教、家风，教育管理好亲属和身边工作人员的情况。</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（五）执行党的群众路线，站稳人民立场，改进领导作风，深入调查研究，密切联系群众的情况。</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（六）履行全面从严治党主体责任和监督责任，加强党风廉洁建设和反腐败工作的情况。</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受到诫勉谈话的，应当说明整改情况。</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第七条  民主生活会每年召开1次，一般安排在第四季度。因特殊情况需要提前或者延期召开的，应当报上级党组织同意。</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民主生活会到会人数必须达到应到会人数的三分之二以上。</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第八条  领导班子遇到重要或者普遍性问题，出现重大决策失误或者对突发事件处置失当，经纪律检查、巡视和审计发现重要问题，以及发生违纪违法案件等情况的，应当专门召开民主生活会，及时剖析整改。</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第九条  召开民主生活会应当制定会议方案，提前10日报上级党组织审核，并做好以下准备工作：</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（一）领导班子成员认真学习党章党规和党的创新理论以及有关文件，提高思想认识，把握标准要求。</w:t>
      </w:r>
    </w:p>
    <w:p>
      <w:pPr>
        <w:widowControl/>
        <w:spacing w:before="150" w:after="150" w:line="480" w:lineRule="auto"/>
        <w:ind w:firstLine="630"/>
        <w:jc w:val="left"/>
        <w:rPr>
          <w:rFonts w:hint="eastAsia" w:cs="宋体" w:asciiTheme="minorEastAsia" w:hAnsiTheme="minorEastAsia"/>
          <w:color w:val="000000"/>
          <w:kern w:val="0"/>
          <w:sz w:val="28"/>
          <w:szCs w:val="28"/>
        </w:rPr>
      </w:pPr>
      <w:r>
        <w:rPr>
          <w:rFonts w:hint="eastAsia" w:cs="宋体" w:asciiTheme="minorEastAsia" w:hAnsiTheme="minorEastAsia"/>
          <w:color w:val="000000"/>
          <w:kern w:val="0"/>
          <w:sz w:val="28"/>
          <w:szCs w:val="28"/>
        </w:rPr>
        <w:t>（二）由党委（党组）或者委托组织部门、机关党组织征求党员、干部和群众的意见建议，并如实向领导班子及其成员反馈。领导班子成员应当就反映本人的有关问题，向组织作出说明。</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（三）领导班子成员之间互相谈心谈话，交流思想，交换意见，并与分管单位主要负责人谈心，也应当接受党员、干部约谈。</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（四）撰写领导班子对照检查材料和个人发言提纲，查摆问题，进行党性分析，提出整改措施。个人发言提纲应当自己动手撰写，并按规定说明个人有关事项。</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第十条  民主生活会由领导班子主要负责人主持，一般按以下程序进行：</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（一）通报上一次民主生活会整改措施落实情况和本次民主生活会征求意见情况。</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（二）主要负责人代表领导班子作对照检查。</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（三）领导班子成员逐一进行对照检查，作自我批评，其他成员对其提出批评意见。</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（四）主要负责人总结会议情况，提出整改工作要求。</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因故缺席的人员应当提交书面发言材料。会后，将会议情况和批评意见转告缺席人。</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第十一条  民主生活会应当直面问题，领导干部应当在会上把自身存在的突出问题说清楚、谈透彻，开展批评和自我批评，明确整改方向。自我批评应当联系实际、针对问题、触及思想。相互批评应当开诚布公指出问题，防止以工作建议代替批评意见。对待批评应当有则改之、无则加勉，不搞无原则纷争，也不搞一团和气。</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批评和自我批评的具体意见，不得随意散布。</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第十二条  民主生活会列席人员，根据有关规定和会议内容确定。列席人员可以发言，对领导班子及其成员提出批评或者建议。</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第十三条  民主生活会应当切实解决问题，对检查和反映出来的问题，领导班子及其成员应当制定整改措施，确定整改目标和完成时限。对群众反映强烈的突出问题进行专项整治。需要上级党组织帮助解决的，应当及时向上级党组织报告。反映领导班子成员的违纪问题，由党的纪律检查机关处理。</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第十四条  在民主生活会上提出的重要问题，党组织没有及时研究解决和向上级党组织报告的，应当追究主要负责人责任；造成严重后果的，依纪依规严肃处理。</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第十五条  民主生活会结束后15日内，应当将会议情况报告和会议记录报上级党组织，并报送上级纪委和党委组织部门。报告的主要内容是征求意见的情况、开展批评和自我批评的情况、检查和反映出来的主要问题及整改措施。省部级单位召开民主生活会的情况，由中央组织部会同中央纪委机关形成综合报告，报党中央。</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民主生活会召开情况应当向下级党组织或者本单位通报。对于群众普遍关心问题的整改措施，以适当方式公布。</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第十六条  中央政治局带头开好民主生活会。各级党委（党组）履行组织开好民主生活会的领导责任。上级党组织应当通过派出督导组、派人列席等方式，对下级单位召开的民主生活会进行督促检查和指导，具体工作由组织部门会同纪律检查机关负责。对问题突出的领导班子，上级党组织主要负责人应当亲自过问，派出得力的负责人列席民主生活会，严肃指出问题、深入分析原因、切实帮助解决。党的机关工作委员会参与对同级直属机关召开的民主生活会的督促检查和指导。党中央主要负责督促检查和指导省部级单位召开的民主生活会。</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第十七条  上级党组织负责人，纪律检查机关、组织部门负责人每年应当随机参加一定数量的下级单位召开的民主生活会，了解情况，进行指导，发现问题及时纠正。纪律检查机关、组织部门派人列席下一级各单位召开的民主生活会。</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w:t>
      </w:r>
      <w:bookmarkStart w:id="0" w:name="_GoBack"/>
      <w:r>
        <w:rPr>
          <w:rFonts w:hint="eastAsia" w:cs="宋体" w:asciiTheme="minorEastAsia" w:hAnsiTheme="minorEastAsia"/>
          <w:color w:val="000000"/>
          <w:kern w:val="0"/>
          <w:sz w:val="28"/>
          <w:szCs w:val="28"/>
        </w:rPr>
        <w:t>第十八条  执行民主生活会制度情况，纳入领导班子及其成员履行全面从严治党责任考核内容，作为考核评价领导班子的重要依据。对不按规定召开民主生活会的应当严肃指出、限期整改，对走过场的责令重新召开，并在一定范围通报批评，情节严重的追究主要负责人责任。对无正当理由不参加民主生活会的党员领导干部，给予严肃批评教育。</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第十九条  国有企业党组织、高等学校党组织、乡镇党委等基层党组织领导干部民主生活会，参照本规定执行。</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第二十条  中国人民解放军和中国人民武装警察部队党组织的民主生活会制度，由中央军委参照本规定作出规定。</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第二十一条  本规定由中央组织部负责解释。</w:t>
      </w:r>
    </w:p>
    <w:p>
      <w:pPr>
        <w:widowControl/>
        <w:spacing w:before="150" w:after="150"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第二十二条  本规定自2016年12月23日起施行。1990年5月25日中共中央印发的《关于县以上党和国家机关党员领导干部民主生活会的若干规定》同时废止。（新华社北京1月12日电）</w:t>
      </w:r>
    </w:p>
    <w:bookmarkEnd w:id="0"/>
    <w:p>
      <w:pPr>
        <w:widowControl/>
        <w:spacing w:before="150" w:line="480" w:lineRule="auto"/>
        <w:jc w:val="righ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 人民日报 》（ 2017年01月13日 01 版）</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微软雅黑">
    <w:altName w:val="黑体"/>
    <w:panose1 w:val="020B0503020204020204"/>
    <w:charset w:val="86"/>
    <w:family w:val="swiss"/>
    <w:pitch w:val="default"/>
    <w:sig w:usb0="00000000" w:usb1="00000000" w:usb2="00000016" w:usb3="00000000" w:csb0="0004001F"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4600"/>
    <w:rsid w:val="000124B4"/>
    <w:rsid w:val="00014D8E"/>
    <w:rsid w:val="00046064"/>
    <w:rsid w:val="00066653"/>
    <w:rsid w:val="00071C24"/>
    <w:rsid w:val="00071CC1"/>
    <w:rsid w:val="00074F8E"/>
    <w:rsid w:val="000806DE"/>
    <w:rsid w:val="00085BF1"/>
    <w:rsid w:val="00096BBF"/>
    <w:rsid w:val="0009738C"/>
    <w:rsid w:val="000B4BEA"/>
    <w:rsid w:val="000D2110"/>
    <w:rsid w:val="000E4E46"/>
    <w:rsid w:val="001051BF"/>
    <w:rsid w:val="001227FD"/>
    <w:rsid w:val="0012353A"/>
    <w:rsid w:val="00192C9C"/>
    <w:rsid w:val="00194600"/>
    <w:rsid w:val="0019517F"/>
    <w:rsid w:val="001B131B"/>
    <w:rsid w:val="001B3DA9"/>
    <w:rsid w:val="001B4928"/>
    <w:rsid w:val="001B7A76"/>
    <w:rsid w:val="001C6453"/>
    <w:rsid w:val="001C770F"/>
    <w:rsid w:val="001C7F88"/>
    <w:rsid w:val="001D029B"/>
    <w:rsid w:val="001D46CF"/>
    <w:rsid w:val="001F1113"/>
    <w:rsid w:val="00202DCD"/>
    <w:rsid w:val="0021147A"/>
    <w:rsid w:val="00245690"/>
    <w:rsid w:val="00247BD4"/>
    <w:rsid w:val="00251B95"/>
    <w:rsid w:val="002732EF"/>
    <w:rsid w:val="0027599C"/>
    <w:rsid w:val="00292E90"/>
    <w:rsid w:val="00294C36"/>
    <w:rsid w:val="002A07B1"/>
    <w:rsid w:val="002A600A"/>
    <w:rsid w:val="002B05C9"/>
    <w:rsid w:val="002C0CEF"/>
    <w:rsid w:val="002C34FD"/>
    <w:rsid w:val="002D6CA8"/>
    <w:rsid w:val="002F1988"/>
    <w:rsid w:val="003113F8"/>
    <w:rsid w:val="00314AE2"/>
    <w:rsid w:val="00323167"/>
    <w:rsid w:val="00331787"/>
    <w:rsid w:val="0035559C"/>
    <w:rsid w:val="00372A46"/>
    <w:rsid w:val="00374E0A"/>
    <w:rsid w:val="00374E2C"/>
    <w:rsid w:val="00397399"/>
    <w:rsid w:val="003A6AA5"/>
    <w:rsid w:val="003B22E8"/>
    <w:rsid w:val="003C2C20"/>
    <w:rsid w:val="003D687A"/>
    <w:rsid w:val="003E4A90"/>
    <w:rsid w:val="003E508F"/>
    <w:rsid w:val="003F58BF"/>
    <w:rsid w:val="003F7D0C"/>
    <w:rsid w:val="0040154F"/>
    <w:rsid w:val="00417B57"/>
    <w:rsid w:val="004479C0"/>
    <w:rsid w:val="00465C2B"/>
    <w:rsid w:val="00493940"/>
    <w:rsid w:val="00494B6C"/>
    <w:rsid w:val="004975B4"/>
    <w:rsid w:val="004A4B8F"/>
    <w:rsid w:val="004A6398"/>
    <w:rsid w:val="004A6986"/>
    <w:rsid w:val="004A7C56"/>
    <w:rsid w:val="004C3B2F"/>
    <w:rsid w:val="004C7B3D"/>
    <w:rsid w:val="004E4D24"/>
    <w:rsid w:val="004E5126"/>
    <w:rsid w:val="004E6E5C"/>
    <w:rsid w:val="004F0FF6"/>
    <w:rsid w:val="004F76D9"/>
    <w:rsid w:val="005327DD"/>
    <w:rsid w:val="005343DB"/>
    <w:rsid w:val="005546C9"/>
    <w:rsid w:val="00572E14"/>
    <w:rsid w:val="005757F5"/>
    <w:rsid w:val="005A0185"/>
    <w:rsid w:val="005C43BD"/>
    <w:rsid w:val="005C4FF8"/>
    <w:rsid w:val="005D0D8A"/>
    <w:rsid w:val="005E4A7A"/>
    <w:rsid w:val="005F6805"/>
    <w:rsid w:val="00622A98"/>
    <w:rsid w:val="00655965"/>
    <w:rsid w:val="00660624"/>
    <w:rsid w:val="00674FF6"/>
    <w:rsid w:val="006769B5"/>
    <w:rsid w:val="006931A6"/>
    <w:rsid w:val="006936AB"/>
    <w:rsid w:val="006A3AB0"/>
    <w:rsid w:val="006C3739"/>
    <w:rsid w:val="006C5C2D"/>
    <w:rsid w:val="006C6445"/>
    <w:rsid w:val="007040BA"/>
    <w:rsid w:val="00720186"/>
    <w:rsid w:val="007204C0"/>
    <w:rsid w:val="00722FFA"/>
    <w:rsid w:val="00723C14"/>
    <w:rsid w:val="00730069"/>
    <w:rsid w:val="0073785E"/>
    <w:rsid w:val="007412F0"/>
    <w:rsid w:val="007523B9"/>
    <w:rsid w:val="00757ACE"/>
    <w:rsid w:val="00774D71"/>
    <w:rsid w:val="007A3E20"/>
    <w:rsid w:val="007B2F54"/>
    <w:rsid w:val="007B6099"/>
    <w:rsid w:val="007C451C"/>
    <w:rsid w:val="007C4694"/>
    <w:rsid w:val="007C4AD4"/>
    <w:rsid w:val="007C77F0"/>
    <w:rsid w:val="007D2CEF"/>
    <w:rsid w:val="007D719D"/>
    <w:rsid w:val="007D7D61"/>
    <w:rsid w:val="007E59F2"/>
    <w:rsid w:val="00815F82"/>
    <w:rsid w:val="00817695"/>
    <w:rsid w:val="00830A4A"/>
    <w:rsid w:val="008322EC"/>
    <w:rsid w:val="00832693"/>
    <w:rsid w:val="00834B71"/>
    <w:rsid w:val="00835975"/>
    <w:rsid w:val="00841D2C"/>
    <w:rsid w:val="00842951"/>
    <w:rsid w:val="00863DD2"/>
    <w:rsid w:val="0087233C"/>
    <w:rsid w:val="00872E76"/>
    <w:rsid w:val="008753A9"/>
    <w:rsid w:val="008769B7"/>
    <w:rsid w:val="008845E1"/>
    <w:rsid w:val="008A4154"/>
    <w:rsid w:val="008C045A"/>
    <w:rsid w:val="008F1AC5"/>
    <w:rsid w:val="00915C3C"/>
    <w:rsid w:val="00921934"/>
    <w:rsid w:val="00925C35"/>
    <w:rsid w:val="00931233"/>
    <w:rsid w:val="00963184"/>
    <w:rsid w:val="00970055"/>
    <w:rsid w:val="00983416"/>
    <w:rsid w:val="00984182"/>
    <w:rsid w:val="00987BB1"/>
    <w:rsid w:val="00992C4D"/>
    <w:rsid w:val="00995A73"/>
    <w:rsid w:val="009974B7"/>
    <w:rsid w:val="009B3081"/>
    <w:rsid w:val="009D541F"/>
    <w:rsid w:val="009D5495"/>
    <w:rsid w:val="009F13DF"/>
    <w:rsid w:val="009F2546"/>
    <w:rsid w:val="009F5E1C"/>
    <w:rsid w:val="00A37102"/>
    <w:rsid w:val="00A41288"/>
    <w:rsid w:val="00A451D8"/>
    <w:rsid w:val="00A7609F"/>
    <w:rsid w:val="00A85CBC"/>
    <w:rsid w:val="00A87C66"/>
    <w:rsid w:val="00AA64C4"/>
    <w:rsid w:val="00AB0A6A"/>
    <w:rsid w:val="00AC3DCA"/>
    <w:rsid w:val="00AC683E"/>
    <w:rsid w:val="00AE59CB"/>
    <w:rsid w:val="00AF19F6"/>
    <w:rsid w:val="00B00E3B"/>
    <w:rsid w:val="00B20718"/>
    <w:rsid w:val="00B27AF6"/>
    <w:rsid w:val="00B4693F"/>
    <w:rsid w:val="00B65E7A"/>
    <w:rsid w:val="00B7052A"/>
    <w:rsid w:val="00B7207E"/>
    <w:rsid w:val="00B811A0"/>
    <w:rsid w:val="00B95727"/>
    <w:rsid w:val="00BA1F25"/>
    <w:rsid w:val="00BD2FB2"/>
    <w:rsid w:val="00BE4FB6"/>
    <w:rsid w:val="00BF1EA3"/>
    <w:rsid w:val="00BF7EA6"/>
    <w:rsid w:val="00C0357B"/>
    <w:rsid w:val="00C0429C"/>
    <w:rsid w:val="00C0624A"/>
    <w:rsid w:val="00C252C8"/>
    <w:rsid w:val="00C271F2"/>
    <w:rsid w:val="00C34E89"/>
    <w:rsid w:val="00C628AC"/>
    <w:rsid w:val="00C64F8C"/>
    <w:rsid w:val="00C76B5E"/>
    <w:rsid w:val="00C91714"/>
    <w:rsid w:val="00C92856"/>
    <w:rsid w:val="00CA0C6A"/>
    <w:rsid w:val="00CA70CF"/>
    <w:rsid w:val="00CB5F20"/>
    <w:rsid w:val="00CB7421"/>
    <w:rsid w:val="00CD38A7"/>
    <w:rsid w:val="00CD7B30"/>
    <w:rsid w:val="00CE37F4"/>
    <w:rsid w:val="00D12C7E"/>
    <w:rsid w:val="00D335D1"/>
    <w:rsid w:val="00D35AFC"/>
    <w:rsid w:val="00D4406E"/>
    <w:rsid w:val="00D556A1"/>
    <w:rsid w:val="00D63DC8"/>
    <w:rsid w:val="00D64AC1"/>
    <w:rsid w:val="00D654CC"/>
    <w:rsid w:val="00D81039"/>
    <w:rsid w:val="00D91D05"/>
    <w:rsid w:val="00D9216C"/>
    <w:rsid w:val="00DA5E28"/>
    <w:rsid w:val="00DB0A86"/>
    <w:rsid w:val="00DB0E10"/>
    <w:rsid w:val="00DB7097"/>
    <w:rsid w:val="00DB78A3"/>
    <w:rsid w:val="00DC00C2"/>
    <w:rsid w:val="00DE25B9"/>
    <w:rsid w:val="00DE5661"/>
    <w:rsid w:val="00E02247"/>
    <w:rsid w:val="00E040DD"/>
    <w:rsid w:val="00E11CF6"/>
    <w:rsid w:val="00E201C2"/>
    <w:rsid w:val="00E20FB0"/>
    <w:rsid w:val="00E25557"/>
    <w:rsid w:val="00E26EC7"/>
    <w:rsid w:val="00E417AE"/>
    <w:rsid w:val="00E418F1"/>
    <w:rsid w:val="00E4392C"/>
    <w:rsid w:val="00E606E7"/>
    <w:rsid w:val="00E67061"/>
    <w:rsid w:val="00E85DB2"/>
    <w:rsid w:val="00EA4F2D"/>
    <w:rsid w:val="00EB1E59"/>
    <w:rsid w:val="00EB7425"/>
    <w:rsid w:val="00EC4D63"/>
    <w:rsid w:val="00ED6F5F"/>
    <w:rsid w:val="00EE6328"/>
    <w:rsid w:val="00EF171B"/>
    <w:rsid w:val="00EF302A"/>
    <w:rsid w:val="00F040FA"/>
    <w:rsid w:val="00F15806"/>
    <w:rsid w:val="00F213F5"/>
    <w:rsid w:val="00F33474"/>
    <w:rsid w:val="00F432B7"/>
    <w:rsid w:val="00F449A7"/>
    <w:rsid w:val="00F6619C"/>
    <w:rsid w:val="00F74D44"/>
    <w:rsid w:val="00F74F21"/>
    <w:rsid w:val="00F8786C"/>
    <w:rsid w:val="00F959D5"/>
    <w:rsid w:val="00FA035F"/>
    <w:rsid w:val="00FA7512"/>
    <w:rsid w:val="00FD0450"/>
    <w:rsid w:val="00FE0706"/>
    <w:rsid w:val="00FF15B8"/>
    <w:rsid w:val="00FF1B26"/>
    <w:rsid w:val="256F7D33"/>
    <w:rsid w:val="2EEA2A7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00"/>
      <w:u w:val="none"/>
    </w:rPr>
  </w:style>
  <w:style w:type="paragraph" w:customStyle="1" w:styleId="7">
    <w:name w:val="sou2"/>
    <w:basedOn w:val="1"/>
    <w:qFormat/>
    <w:uiPriority w:val="0"/>
    <w:pPr>
      <w:widowControl/>
      <w:spacing w:before="300"/>
      <w:jc w:val="center"/>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600</Words>
  <Characters>3423</Characters>
  <Lines>28</Lines>
  <Paragraphs>8</Paragraphs>
  <TotalTime>0</TotalTime>
  <ScaleCrop>false</ScaleCrop>
  <LinksUpToDate>false</LinksUpToDate>
  <CharactersWithSpaces>4015</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2017-03-31T01:33:00Z</dcterms:created>
  <dc:creator>吴俊</dc:creator>
  <cp:lastModifiedBy>Administrator</cp:lastModifiedBy>
  <cp:lastPrinted>2017-04-19T07:58:51Z</cp:lastPrinted>
  <dcterms:modified xsi:type="dcterms:W3CDTF">2017-04-19T09:00:10Z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